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CF78" w14:textId="77777777" w:rsidR="0070431E" w:rsidRPr="0048407E" w:rsidRDefault="0070431E" w:rsidP="0070431E">
      <w:pPr>
        <w:pStyle w:val="Kopfzeile"/>
        <w:jc w:val="center"/>
        <w:rPr>
          <w:b/>
          <w:sz w:val="36"/>
          <w:szCs w:val="36"/>
        </w:rPr>
      </w:pPr>
      <w:r w:rsidRPr="0048407E">
        <w:rPr>
          <w:b/>
          <w:sz w:val="36"/>
          <w:szCs w:val="36"/>
        </w:rPr>
        <w:t>Deutscher Bundestag</w:t>
      </w:r>
    </w:p>
    <w:p w14:paraId="52112D12" w14:textId="77777777" w:rsidR="0070431E" w:rsidRPr="0048407E" w:rsidRDefault="0070431E" w:rsidP="0070431E">
      <w:pPr>
        <w:pStyle w:val="Kopfzeile"/>
        <w:spacing w:line="360" w:lineRule="auto"/>
        <w:jc w:val="center"/>
        <w:rPr>
          <w:b/>
          <w:sz w:val="36"/>
          <w:szCs w:val="36"/>
        </w:rPr>
      </w:pPr>
      <w:r w:rsidRPr="0048407E">
        <w:rPr>
          <w:b/>
          <w:sz w:val="36"/>
          <w:szCs w:val="36"/>
        </w:rPr>
        <w:t>- Stenografischer Dienst -</w:t>
      </w:r>
    </w:p>
    <w:p w14:paraId="77FAFCC1" w14:textId="77777777" w:rsidR="005073D3" w:rsidRPr="005073D3" w:rsidRDefault="005073D3" w:rsidP="0070431E">
      <w:pPr>
        <w:pStyle w:val="Kopfzeile"/>
        <w:spacing w:line="360" w:lineRule="auto"/>
        <w:jc w:val="center"/>
        <w:rPr>
          <w:szCs w:val="24"/>
        </w:rPr>
      </w:pPr>
    </w:p>
    <w:p w14:paraId="72BF638F" w14:textId="77777777" w:rsidR="0070431E" w:rsidRDefault="0070431E" w:rsidP="0070431E">
      <w:pPr>
        <w:pStyle w:val="Kopfzeile"/>
        <w:spacing w:line="360" w:lineRule="auto"/>
        <w:jc w:val="center"/>
        <w:rPr>
          <w:b/>
          <w:sz w:val="32"/>
          <w:szCs w:val="32"/>
          <w:u w:val="single"/>
        </w:rPr>
      </w:pPr>
      <w:r w:rsidRPr="005073D3">
        <w:rPr>
          <w:b/>
          <w:sz w:val="32"/>
          <w:szCs w:val="32"/>
          <w:u w:val="single"/>
        </w:rPr>
        <w:t xml:space="preserve">Telefax-Nr.: </w:t>
      </w:r>
      <w:r w:rsidR="00EF6C25" w:rsidRPr="005073D3">
        <w:rPr>
          <w:b/>
          <w:sz w:val="32"/>
          <w:szCs w:val="32"/>
          <w:u w:val="single"/>
        </w:rPr>
        <w:t xml:space="preserve">030 227 - </w:t>
      </w:r>
      <w:r w:rsidR="00620322">
        <w:rPr>
          <w:b/>
          <w:sz w:val="32"/>
          <w:szCs w:val="32"/>
          <w:u w:val="single"/>
        </w:rPr>
        <w:t>2331596</w:t>
      </w:r>
    </w:p>
    <w:p w14:paraId="335B5112" w14:textId="5D245A79" w:rsidR="00333907" w:rsidRPr="005073D3" w:rsidRDefault="00333907" w:rsidP="0070431E">
      <w:pPr>
        <w:pStyle w:val="Kopfzeile"/>
        <w:spacing w:line="360" w:lineRule="auto"/>
        <w:jc w:val="center"/>
        <w:rPr>
          <w:b/>
          <w:sz w:val="32"/>
          <w:szCs w:val="32"/>
          <w:u w:val="single"/>
        </w:rPr>
      </w:pPr>
      <w:r>
        <w:rPr>
          <w:b/>
          <w:sz w:val="32"/>
          <w:szCs w:val="32"/>
          <w:u w:val="single"/>
        </w:rPr>
        <w:t>Telefon-Nr.: 030 227 - 3</w:t>
      </w:r>
      <w:r w:rsidR="0044664C">
        <w:rPr>
          <w:b/>
          <w:sz w:val="32"/>
          <w:szCs w:val="32"/>
          <w:u w:val="single"/>
        </w:rPr>
        <w:t>5780</w:t>
      </w:r>
    </w:p>
    <w:p w14:paraId="5141FD93" w14:textId="77777777" w:rsidR="00BB383E" w:rsidRPr="00B1387D" w:rsidRDefault="00BB383E">
      <w:pPr>
        <w:jc w:val="center"/>
      </w:pPr>
    </w:p>
    <w:p w14:paraId="6BA9C8AA" w14:textId="77777777" w:rsidR="00BB383E" w:rsidRPr="00B1387D" w:rsidRDefault="00BB383E">
      <w:pPr>
        <w:jc w:val="center"/>
      </w:pPr>
    </w:p>
    <w:p w14:paraId="6B8420E9" w14:textId="77777777" w:rsidR="00BB383E" w:rsidRPr="0048407E" w:rsidRDefault="00BB383E">
      <w:pPr>
        <w:pStyle w:val="berschrift1"/>
        <w:rPr>
          <w:b/>
          <w:sz w:val="44"/>
          <w:szCs w:val="44"/>
        </w:rPr>
      </w:pPr>
      <w:r w:rsidRPr="0048407E">
        <w:rPr>
          <w:b/>
          <w:sz w:val="44"/>
          <w:szCs w:val="44"/>
        </w:rPr>
        <w:t>Dringende Parlamentssache</w:t>
      </w:r>
    </w:p>
    <w:p w14:paraId="46EF6DED" w14:textId="77777777" w:rsidR="00BB383E" w:rsidRPr="0048407E" w:rsidRDefault="00BB383E">
      <w:pPr>
        <w:pStyle w:val="berschrift2"/>
        <w:rPr>
          <w:b/>
          <w:sz w:val="44"/>
          <w:szCs w:val="44"/>
        </w:rPr>
      </w:pPr>
      <w:r w:rsidRPr="0048407E">
        <w:rPr>
          <w:b/>
          <w:sz w:val="44"/>
          <w:szCs w:val="44"/>
        </w:rPr>
        <w:t>SOFORT AUF DEN TISCH</w:t>
      </w:r>
    </w:p>
    <w:p w14:paraId="6A58EA7F" w14:textId="77777777" w:rsidR="00BB383E" w:rsidRPr="00B1387D" w:rsidRDefault="00BB383E">
      <w:pPr>
        <w:rPr>
          <w:szCs w:val="24"/>
        </w:rPr>
      </w:pPr>
    </w:p>
    <w:p w14:paraId="7028FC53" w14:textId="77777777" w:rsidR="00BB383E" w:rsidRPr="003173AD" w:rsidRDefault="00BB383E">
      <w:pPr>
        <w:pStyle w:val="Textkrper"/>
        <w:rPr>
          <w:szCs w:val="24"/>
        </w:rPr>
      </w:pPr>
      <w:r w:rsidRPr="00B1387D">
        <w:rPr>
          <w:szCs w:val="24"/>
        </w:rPr>
        <w:t>Bitte prüfen Sie </w:t>
      </w:r>
      <w:r w:rsidRPr="00B1387D">
        <w:rPr>
          <w:szCs w:val="24"/>
        </w:rPr>
        <w:noBreakHyphen/>
        <w:t xml:space="preserve"> oder eine von Ihnen beauftragte Person </w:t>
      </w:r>
      <w:r w:rsidRPr="00B1387D">
        <w:rPr>
          <w:szCs w:val="24"/>
        </w:rPr>
        <w:noBreakHyphen/>
        <w:t xml:space="preserve"> die beigefügte Niederschrift Ihrer Ausführungen gemäß §§ 117 und 118 GO</w:t>
      </w:r>
      <w:r w:rsidR="003173AD">
        <w:rPr>
          <w:szCs w:val="24"/>
        </w:rPr>
        <w:t xml:space="preserve"> und </w:t>
      </w:r>
      <w:r w:rsidR="003173AD" w:rsidRPr="00F05157">
        <w:rPr>
          <w:b/>
          <w:szCs w:val="24"/>
          <w:u w:val="single"/>
        </w:rPr>
        <w:t>geben Sie uns unbedingt kurzfristig Rückmeldung.</w:t>
      </w:r>
    </w:p>
    <w:p w14:paraId="6F64F575" w14:textId="77777777" w:rsidR="00BB383E" w:rsidRPr="00B1387D" w:rsidRDefault="00BB383E">
      <w:pPr>
        <w:rPr>
          <w:szCs w:val="24"/>
        </w:rPr>
      </w:pPr>
    </w:p>
    <w:p w14:paraId="4807B154" w14:textId="77777777" w:rsidR="00BB383E" w:rsidRPr="00B1387D" w:rsidRDefault="00BB383E">
      <w:pPr>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925"/>
        <w:gridCol w:w="3338"/>
        <w:gridCol w:w="1399"/>
        <w:gridCol w:w="1559"/>
      </w:tblGrid>
      <w:tr w:rsidR="00BB383E" w:rsidRPr="00BB383E" w14:paraId="4D33856E" w14:textId="77777777" w:rsidTr="00BB383E">
        <w:tc>
          <w:tcPr>
            <w:tcW w:w="1101" w:type="dxa"/>
            <w:tcBorders>
              <w:top w:val="nil"/>
              <w:left w:val="nil"/>
              <w:bottom w:val="nil"/>
              <w:right w:val="nil"/>
            </w:tcBorders>
            <w:shd w:val="clear" w:color="auto" w:fill="auto"/>
            <w:vAlign w:val="center"/>
          </w:tcPr>
          <w:p w14:paraId="6A2AB87B" w14:textId="77777777" w:rsidR="00BB383E" w:rsidRPr="00BB383E" w:rsidRDefault="008D4FA3" w:rsidP="00BB383E">
            <w:pPr>
              <w:jc w:val="center"/>
              <w:rPr>
                <w:szCs w:val="24"/>
              </w:rPr>
            </w:pPr>
            <w:r w:rsidRPr="00BB383E">
              <w:rPr>
                <w:szCs w:val="24"/>
              </w:rPr>
              <w:fldChar w:fldCharType="begin">
                <w:ffData>
                  <w:name w:val="Kontrollkästchen1"/>
                  <w:enabled/>
                  <w:calcOnExit w:val="0"/>
                  <w:checkBox>
                    <w:sizeAuto/>
                    <w:default w:val="0"/>
                  </w:checkBox>
                </w:ffData>
              </w:fldChar>
            </w:r>
            <w:bookmarkStart w:id="0" w:name="Kontrollkästchen1"/>
            <w:r w:rsidR="00BB383E" w:rsidRPr="00BB383E">
              <w:rPr>
                <w:szCs w:val="24"/>
              </w:rPr>
              <w:instrText xml:space="preserve"> FORMCHECKBOX </w:instrText>
            </w:r>
            <w:r w:rsidR="00C9344A">
              <w:rPr>
                <w:szCs w:val="24"/>
              </w:rPr>
            </w:r>
            <w:r w:rsidR="00C9344A">
              <w:rPr>
                <w:szCs w:val="24"/>
              </w:rPr>
              <w:fldChar w:fldCharType="separate"/>
            </w:r>
            <w:r w:rsidRPr="00BB383E">
              <w:rPr>
                <w:szCs w:val="24"/>
              </w:rPr>
              <w:fldChar w:fldCharType="end"/>
            </w:r>
            <w:bookmarkEnd w:id="0"/>
          </w:p>
        </w:tc>
        <w:tc>
          <w:tcPr>
            <w:tcW w:w="8221" w:type="dxa"/>
            <w:gridSpan w:val="4"/>
            <w:tcBorders>
              <w:top w:val="nil"/>
              <w:left w:val="nil"/>
              <w:bottom w:val="nil"/>
              <w:right w:val="nil"/>
            </w:tcBorders>
          </w:tcPr>
          <w:p w14:paraId="03F44624" w14:textId="77777777" w:rsidR="00BB383E" w:rsidRPr="00BB383E" w:rsidRDefault="00BB383E" w:rsidP="00BB383E">
            <w:pPr>
              <w:jc w:val="both"/>
              <w:rPr>
                <w:szCs w:val="24"/>
              </w:rPr>
            </w:pPr>
            <w:r w:rsidRPr="00BB383E">
              <w:rPr>
                <w:szCs w:val="24"/>
              </w:rPr>
              <w:t>Ich habe keine Korrekturwünsche und schicke als Bestätigung nur dieses Blatt zurück.</w:t>
            </w:r>
          </w:p>
        </w:tc>
      </w:tr>
      <w:tr w:rsidR="00BB383E" w:rsidRPr="00BB383E" w14:paraId="67DBAC17" w14:textId="77777777" w:rsidTr="00BB383E">
        <w:tc>
          <w:tcPr>
            <w:tcW w:w="1101" w:type="dxa"/>
            <w:tcBorders>
              <w:top w:val="nil"/>
              <w:left w:val="nil"/>
              <w:bottom w:val="nil"/>
              <w:right w:val="nil"/>
            </w:tcBorders>
          </w:tcPr>
          <w:p w14:paraId="4C92A932" w14:textId="77777777" w:rsidR="00BB383E" w:rsidRPr="00BB383E" w:rsidRDefault="00BB383E">
            <w:pPr>
              <w:rPr>
                <w:szCs w:val="24"/>
              </w:rPr>
            </w:pPr>
          </w:p>
        </w:tc>
        <w:tc>
          <w:tcPr>
            <w:tcW w:w="5263" w:type="dxa"/>
            <w:gridSpan w:val="2"/>
            <w:tcBorders>
              <w:top w:val="nil"/>
              <w:left w:val="nil"/>
              <w:bottom w:val="nil"/>
              <w:right w:val="nil"/>
            </w:tcBorders>
          </w:tcPr>
          <w:p w14:paraId="3171D402" w14:textId="77777777" w:rsidR="00BB383E" w:rsidRPr="00BB383E" w:rsidRDefault="00BB383E">
            <w:pPr>
              <w:rPr>
                <w:szCs w:val="24"/>
              </w:rPr>
            </w:pPr>
          </w:p>
        </w:tc>
        <w:tc>
          <w:tcPr>
            <w:tcW w:w="2958" w:type="dxa"/>
            <w:gridSpan w:val="2"/>
            <w:tcBorders>
              <w:top w:val="nil"/>
              <w:left w:val="nil"/>
              <w:bottom w:val="nil"/>
              <w:right w:val="nil"/>
            </w:tcBorders>
          </w:tcPr>
          <w:p w14:paraId="76DF1954" w14:textId="77777777" w:rsidR="00BB383E" w:rsidRPr="00BB383E" w:rsidRDefault="00BB383E">
            <w:pPr>
              <w:rPr>
                <w:szCs w:val="24"/>
              </w:rPr>
            </w:pPr>
          </w:p>
        </w:tc>
      </w:tr>
      <w:tr w:rsidR="00BB383E" w:rsidRPr="00BB383E" w14:paraId="0B741089" w14:textId="77777777" w:rsidTr="00BB383E">
        <w:tc>
          <w:tcPr>
            <w:tcW w:w="1101" w:type="dxa"/>
            <w:tcBorders>
              <w:top w:val="nil"/>
              <w:left w:val="nil"/>
              <w:bottom w:val="nil"/>
              <w:right w:val="nil"/>
            </w:tcBorders>
            <w:vAlign w:val="center"/>
          </w:tcPr>
          <w:p w14:paraId="7165E2DE" w14:textId="77777777" w:rsidR="00BB383E" w:rsidRPr="00BB383E" w:rsidRDefault="008D4FA3" w:rsidP="00BB383E">
            <w:pPr>
              <w:jc w:val="center"/>
              <w:rPr>
                <w:szCs w:val="24"/>
              </w:rPr>
            </w:pPr>
            <w:r w:rsidRPr="00BB383E">
              <w:rPr>
                <w:szCs w:val="24"/>
              </w:rPr>
              <w:fldChar w:fldCharType="begin">
                <w:ffData>
                  <w:name w:val="Kontrollkästchen2"/>
                  <w:enabled/>
                  <w:calcOnExit w:val="0"/>
                  <w:checkBox>
                    <w:sizeAuto/>
                    <w:default w:val="0"/>
                  </w:checkBox>
                </w:ffData>
              </w:fldChar>
            </w:r>
            <w:bookmarkStart w:id="1" w:name="Kontrollkästchen2"/>
            <w:r w:rsidR="00BB383E" w:rsidRPr="00BB383E">
              <w:rPr>
                <w:szCs w:val="24"/>
              </w:rPr>
              <w:instrText xml:space="preserve"> FORMCHECKBOX </w:instrText>
            </w:r>
            <w:r w:rsidR="00C9344A">
              <w:rPr>
                <w:szCs w:val="24"/>
              </w:rPr>
            </w:r>
            <w:r w:rsidR="00C9344A">
              <w:rPr>
                <w:szCs w:val="24"/>
              </w:rPr>
              <w:fldChar w:fldCharType="separate"/>
            </w:r>
            <w:r w:rsidRPr="00BB383E">
              <w:rPr>
                <w:szCs w:val="24"/>
              </w:rPr>
              <w:fldChar w:fldCharType="end"/>
            </w:r>
            <w:bookmarkEnd w:id="1"/>
          </w:p>
        </w:tc>
        <w:tc>
          <w:tcPr>
            <w:tcW w:w="1925" w:type="dxa"/>
            <w:tcBorders>
              <w:top w:val="nil"/>
              <w:left w:val="nil"/>
              <w:bottom w:val="nil"/>
              <w:right w:val="nil"/>
            </w:tcBorders>
          </w:tcPr>
          <w:p w14:paraId="6CBD49CB" w14:textId="77777777" w:rsidR="00BB383E" w:rsidRPr="00BB383E" w:rsidRDefault="00BB383E">
            <w:pPr>
              <w:rPr>
                <w:szCs w:val="24"/>
              </w:rPr>
            </w:pPr>
            <w:r w:rsidRPr="00BB383E">
              <w:rPr>
                <w:szCs w:val="24"/>
              </w:rPr>
              <w:t>Auf den Seiten</w:t>
            </w:r>
          </w:p>
        </w:tc>
        <w:tc>
          <w:tcPr>
            <w:tcW w:w="4737" w:type="dxa"/>
            <w:gridSpan w:val="2"/>
            <w:tcBorders>
              <w:top w:val="nil"/>
              <w:left w:val="nil"/>
              <w:bottom w:val="single" w:sz="12" w:space="0" w:color="auto"/>
              <w:right w:val="nil"/>
            </w:tcBorders>
          </w:tcPr>
          <w:p w14:paraId="34C4E75C" w14:textId="77777777" w:rsidR="00BB383E" w:rsidRPr="00BB383E" w:rsidRDefault="00BB383E" w:rsidP="00BB383E">
            <w:pPr>
              <w:tabs>
                <w:tab w:val="left" w:pos="1123"/>
              </w:tabs>
              <w:rPr>
                <w:szCs w:val="24"/>
              </w:rPr>
            </w:pPr>
          </w:p>
        </w:tc>
        <w:tc>
          <w:tcPr>
            <w:tcW w:w="1559" w:type="dxa"/>
            <w:tcBorders>
              <w:top w:val="nil"/>
              <w:left w:val="nil"/>
              <w:bottom w:val="nil"/>
              <w:right w:val="nil"/>
            </w:tcBorders>
          </w:tcPr>
          <w:p w14:paraId="00EC7C95" w14:textId="77777777" w:rsidR="00BB383E" w:rsidRPr="00BB383E" w:rsidRDefault="00BB383E" w:rsidP="00BB383E">
            <w:pPr>
              <w:jc w:val="both"/>
              <w:rPr>
                <w:szCs w:val="24"/>
              </w:rPr>
            </w:pPr>
            <w:r w:rsidRPr="00BB383E">
              <w:rPr>
                <w:szCs w:val="24"/>
              </w:rPr>
              <w:t>habe ich</w:t>
            </w:r>
          </w:p>
        </w:tc>
      </w:tr>
      <w:tr w:rsidR="00BB383E" w:rsidRPr="00BB383E" w14:paraId="26041980" w14:textId="77777777" w:rsidTr="00BB383E">
        <w:tc>
          <w:tcPr>
            <w:tcW w:w="1101" w:type="dxa"/>
            <w:tcBorders>
              <w:top w:val="nil"/>
              <w:left w:val="nil"/>
              <w:bottom w:val="nil"/>
              <w:right w:val="nil"/>
            </w:tcBorders>
          </w:tcPr>
          <w:p w14:paraId="7EAB1848" w14:textId="77777777" w:rsidR="00BB383E" w:rsidRPr="00BB383E" w:rsidRDefault="00BB383E">
            <w:pPr>
              <w:rPr>
                <w:szCs w:val="24"/>
              </w:rPr>
            </w:pPr>
          </w:p>
        </w:tc>
        <w:tc>
          <w:tcPr>
            <w:tcW w:w="8221" w:type="dxa"/>
            <w:gridSpan w:val="4"/>
            <w:tcBorders>
              <w:top w:val="nil"/>
              <w:left w:val="nil"/>
              <w:bottom w:val="nil"/>
              <w:right w:val="nil"/>
            </w:tcBorders>
          </w:tcPr>
          <w:p w14:paraId="04CF7690" w14:textId="77777777" w:rsidR="00BB383E" w:rsidRPr="00BB383E" w:rsidRDefault="00BB383E" w:rsidP="00BB383E">
            <w:pPr>
              <w:jc w:val="both"/>
              <w:rPr>
                <w:szCs w:val="24"/>
              </w:rPr>
            </w:pPr>
            <w:r w:rsidRPr="00BB383E">
              <w:rPr>
                <w:szCs w:val="24"/>
              </w:rPr>
              <w:t>Korrekturen angebracht.</w:t>
            </w:r>
          </w:p>
        </w:tc>
      </w:tr>
    </w:tbl>
    <w:p w14:paraId="06531D45" w14:textId="77777777" w:rsidR="00BB383E" w:rsidRPr="00B1387D" w:rsidRDefault="00BB383E">
      <w:pPr>
        <w:rPr>
          <w:szCs w:val="24"/>
        </w:rPr>
      </w:pPr>
    </w:p>
    <w:p w14:paraId="5262674A" w14:textId="77777777" w:rsidR="00BB383E" w:rsidRPr="00B1387D" w:rsidRDefault="00BB383E">
      <w:pPr>
        <w:jc w:val="both"/>
        <w:rPr>
          <w:szCs w:val="24"/>
        </w:rPr>
      </w:pPr>
    </w:p>
    <w:p w14:paraId="24217619" w14:textId="77777777" w:rsidR="00BB383E" w:rsidRPr="00B1387D" w:rsidRDefault="00BB383E">
      <w:pPr>
        <w:jc w:val="both"/>
        <w:rPr>
          <w:szCs w:val="24"/>
        </w:rPr>
      </w:pPr>
      <w:r w:rsidRPr="00B1387D">
        <w:rPr>
          <w:szCs w:val="24"/>
        </w:rPr>
        <w:t xml:space="preserve">Längste Korrekturfrist: </w:t>
      </w:r>
      <w:r w:rsidRPr="00B1387D">
        <w:rPr>
          <w:b/>
          <w:szCs w:val="24"/>
        </w:rPr>
        <w:t>2 Stunden ab Fax- bzw. E-Mail-Versand</w:t>
      </w:r>
    </w:p>
    <w:p w14:paraId="32BC6C5B" w14:textId="77777777" w:rsidR="00BB383E" w:rsidRPr="00B1387D" w:rsidRDefault="00BB383E">
      <w:pPr>
        <w:jc w:val="both"/>
        <w:rPr>
          <w:szCs w:val="24"/>
        </w:rPr>
      </w:pPr>
    </w:p>
    <w:p w14:paraId="0195BFA5" w14:textId="77777777" w:rsidR="00BB383E" w:rsidRPr="00B1387D" w:rsidRDefault="00BB383E">
      <w:pPr>
        <w:jc w:val="both"/>
        <w:rPr>
          <w:szCs w:val="24"/>
        </w:rPr>
      </w:pPr>
    </w:p>
    <w:p w14:paraId="68E5D596" w14:textId="77777777" w:rsidR="00BB383E" w:rsidRPr="00B1387D" w:rsidRDefault="00BB383E">
      <w:pPr>
        <w:jc w:val="both"/>
        <w:rPr>
          <w:szCs w:val="24"/>
        </w:rPr>
      </w:pPr>
      <w:r w:rsidRPr="00B1387D">
        <w:rPr>
          <w:szCs w:val="24"/>
        </w:rPr>
        <w:t>Die Niederschrift wird in Druck gegeben, wenn die Seiten nicht fristgerecht zurückgeleitet werden.</w:t>
      </w:r>
    </w:p>
    <w:p w14:paraId="543FC19F" w14:textId="77777777" w:rsidR="00BB383E" w:rsidRPr="00B1387D" w:rsidRDefault="00BB383E">
      <w:pPr>
        <w:jc w:val="both"/>
        <w:rPr>
          <w:szCs w:val="24"/>
        </w:rPr>
      </w:pPr>
    </w:p>
    <w:p w14:paraId="1EF84FE5" w14:textId="77777777" w:rsidR="00BB383E" w:rsidRPr="00B1387D" w:rsidRDefault="00BB383E">
      <w:pPr>
        <w:jc w:val="both"/>
        <w:rPr>
          <w:szCs w:val="24"/>
        </w:rPr>
      </w:pPr>
    </w:p>
    <w:tbl>
      <w:tblPr>
        <w:tblW w:w="9606" w:type="dxa"/>
        <w:tblBorders>
          <w:bottom w:val="single" w:sz="4" w:space="0" w:color="auto"/>
        </w:tblBorders>
        <w:tblLook w:val="01E0" w:firstRow="1" w:lastRow="1" w:firstColumn="1" w:lastColumn="1" w:noHBand="0" w:noVBand="0"/>
      </w:tblPr>
      <w:tblGrid>
        <w:gridCol w:w="5070"/>
        <w:gridCol w:w="4536"/>
      </w:tblGrid>
      <w:tr w:rsidR="00BB383E" w:rsidRPr="00BB383E" w14:paraId="51EAD4CF" w14:textId="77777777" w:rsidTr="00BB383E">
        <w:tc>
          <w:tcPr>
            <w:tcW w:w="5070" w:type="dxa"/>
          </w:tcPr>
          <w:p w14:paraId="371DD8C9" w14:textId="77777777" w:rsidR="00BB383E" w:rsidRPr="00BB383E" w:rsidRDefault="00BB383E" w:rsidP="00BB383E">
            <w:pPr>
              <w:jc w:val="both"/>
              <w:rPr>
                <w:szCs w:val="24"/>
              </w:rPr>
            </w:pPr>
          </w:p>
        </w:tc>
        <w:tc>
          <w:tcPr>
            <w:tcW w:w="4536" w:type="dxa"/>
          </w:tcPr>
          <w:p w14:paraId="0F1273A2" w14:textId="77777777" w:rsidR="00BB383E" w:rsidRPr="00BB383E" w:rsidRDefault="00BB383E" w:rsidP="00BB383E">
            <w:pPr>
              <w:jc w:val="center"/>
              <w:rPr>
                <w:szCs w:val="24"/>
              </w:rPr>
            </w:pPr>
            <w:r w:rsidRPr="00BB383E">
              <w:rPr>
                <w:szCs w:val="24"/>
              </w:rPr>
              <w:t>Zugestellte Niederschrift geprüft</w:t>
            </w:r>
          </w:p>
        </w:tc>
      </w:tr>
      <w:tr w:rsidR="00BB383E" w:rsidRPr="00BB383E" w14:paraId="788A16F5" w14:textId="77777777" w:rsidTr="00BB383E">
        <w:tc>
          <w:tcPr>
            <w:tcW w:w="5070" w:type="dxa"/>
            <w:vMerge w:val="restart"/>
          </w:tcPr>
          <w:p w14:paraId="38F2E390" w14:textId="77777777" w:rsidR="00BB383E" w:rsidRPr="00BB383E" w:rsidRDefault="00BB383E" w:rsidP="00BB383E">
            <w:pPr>
              <w:jc w:val="both"/>
              <w:rPr>
                <w:sz w:val="32"/>
                <w:szCs w:val="32"/>
              </w:rPr>
            </w:pPr>
          </w:p>
        </w:tc>
        <w:tc>
          <w:tcPr>
            <w:tcW w:w="4536" w:type="dxa"/>
          </w:tcPr>
          <w:p w14:paraId="5910E766" w14:textId="77777777" w:rsidR="00BB383E" w:rsidRPr="00BB383E" w:rsidRDefault="00BB383E" w:rsidP="00BB383E">
            <w:pPr>
              <w:jc w:val="both"/>
              <w:rPr>
                <w:szCs w:val="24"/>
              </w:rPr>
            </w:pPr>
          </w:p>
        </w:tc>
      </w:tr>
      <w:tr w:rsidR="00BB383E" w:rsidRPr="00BB383E" w14:paraId="4A8E317A" w14:textId="77777777" w:rsidTr="00BB383E">
        <w:tc>
          <w:tcPr>
            <w:tcW w:w="5070" w:type="dxa"/>
            <w:vMerge/>
          </w:tcPr>
          <w:p w14:paraId="649FAC37" w14:textId="77777777" w:rsidR="00BB383E" w:rsidRPr="00BB383E" w:rsidRDefault="00BB383E" w:rsidP="00BB383E">
            <w:pPr>
              <w:jc w:val="both"/>
              <w:rPr>
                <w:szCs w:val="24"/>
              </w:rPr>
            </w:pPr>
          </w:p>
        </w:tc>
        <w:tc>
          <w:tcPr>
            <w:tcW w:w="4536" w:type="dxa"/>
            <w:tcBorders>
              <w:bottom w:val="nil"/>
            </w:tcBorders>
          </w:tcPr>
          <w:p w14:paraId="5C9E9385" w14:textId="77777777" w:rsidR="00BB383E" w:rsidRPr="00BB383E" w:rsidRDefault="00BB383E" w:rsidP="00BB383E">
            <w:pPr>
              <w:jc w:val="both"/>
              <w:rPr>
                <w:szCs w:val="24"/>
              </w:rPr>
            </w:pPr>
          </w:p>
        </w:tc>
      </w:tr>
      <w:tr w:rsidR="00BB383E" w:rsidRPr="00BB383E" w14:paraId="04011DAC" w14:textId="77777777" w:rsidTr="00BB383E">
        <w:tc>
          <w:tcPr>
            <w:tcW w:w="5070" w:type="dxa"/>
            <w:vMerge/>
            <w:tcBorders>
              <w:bottom w:val="nil"/>
            </w:tcBorders>
          </w:tcPr>
          <w:p w14:paraId="4C0CFF32" w14:textId="77777777" w:rsidR="00BB383E" w:rsidRPr="00BB383E" w:rsidRDefault="00BB383E" w:rsidP="00BB383E">
            <w:pPr>
              <w:jc w:val="both"/>
              <w:rPr>
                <w:szCs w:val="24"/>
              </w:rPr>
            </w:pPr>
          </w:p>
        </w:tc>
        <w:tc>
          <w:tcPr>
            <w:tcW w:w="4536" w:type="dxa"/>
            <w:tcBorders>
              <w:bottom w:val="single" w:sz="12" w:space="0" w:color="auto"/>
            </w:tcBorders>
          </w:tcPr>
          <w:p w14:paraId="29A6EDE4" w14:textId="77777777" w:rsidR="00BB383E" w:rsidRPr="00BB383E" w:rsidRDefault="00BB383E" w:rsidP="00BB383E">
            <w:pPr>
              <w:jc w:val="both"/>
              <w:rPr>
                <w:szCs w:val="24"/>
              </w:rPr>
            </w:pPr>
          </w:p>
        </w:tc>
      </w:tr>
      <w:tr w:rsidR="00BB383E" w:rsidRPr="00BB383E" w14:paraId="415167F1" w14:textId="77777777" w:rsidTr="00BB383E">
        <w:tc>
          <w:tcPr>
            <w:tcW w:w="5070" w:type="dxa"/>
            <w:tcBorders>
              <w:top w:val="nil"/>
              <w:bottom w:val="nil"/>
            </w:tcBorders>
          </w:tcPr>
          <w:p w14:paraId="39DBFACB" w14:textId="77777777" w:rsidR="00BB383E" w:rsidRPr="00BB383E" w:rsidRDefault="00BB383E" w:rsidP="00BB383E">
            <w:pPr>
              <w:jc w:val="both"/>
              <w:rPr>
                <w:szCs w:val="24"/>
              </w:rPr>
            </w:pPr>
          </w:p>
        </w:tc>
        <w:tc>
          <w:tcPr>
            <w:tcW w:w="4536" w:type="dxa"/>
            <w:tcBorders>
              <w:top w:val="single" w:sz="12" w:space="0" w:color="auto"/>
              <w:bottom w:val="nil"/>
            </w:tcBorders>
          </w:tcPr>
          <w:p w14:paraId="47311723" w14:textId="77777777" w:rsidR="00BB383E" w:rsidRPr="00BB383E" w:rsidRDefault="00BB383E" w:rsidP="00BB383E">
            <w:pPr>
              <w:jc w:val="both"/>
              <w:rPr>
                <w:szCs w:val="24"/>
              </w:rPr>
            </w:pPr>
          </w:p>
        </w:tc>
      </w:tr>
    </w:tbl>
    <w:p w14:paraId="51E0C188" w14:textId="77777777" w:rsidR="00265B1E" w:rsidRDefault="00BB383E" w:rsidP="00572CF4">
      <w:pPr>
        <w:pStyle w:val="N"/>
        <w:spacing w:before="240"/>
      </w:pPr>
      <w:r w:rsidRPr="00B1387D">
        <w:br w:type="page"/>
      </w:r>
      <w:r w:rsidR="00265B1E">
        <w:rPr>
          <w:b/>
        </w:rPr>
        <w:lastRenderedPageBreak/>
        <w:t>Ina Latendorf</w:t>
      </w:r>
      <w:r w:rsidR="00265B1E">
        <w:t xml:space="preserve"> (Die Linke): </w:t>
      </w:r>
    </w:p>
    <w:p w14:paraId="366D4E22" w14:textId="77777777" w:rsidR="00265B1E" w:rsidRDefault="00265B1E" w:rsidP="00C12387">
      <w:pPr>
        <w:pStyle w:val="O"/>
      </w:pPr>
      <w:r>
        <w:t>Sehr geehrte Frau Präsidentin! Liebe Kolleginnen und Kollegen! Neun Empfehlungen hat uns der Bürgerrat „Ernährung“ aufgegeben, eine davon ist die kostenlose Kita- und Schulverpflegung. Ich sage: Richtig so!</w:t>
      </w:r>
    </w:p>
    <w:p w14:paraId="1A5B2C05" w14:textId="77777777" w:rsidR="00265B1E" w:rsidRDefault="00265B1E" w:rsidP="00C12387">
      <w:pPr>
        <w:pStyle w:val="K"/>
      </w:pPr>
      <w:r>
        <w:t xml:space="preserve">(Beifall bei der Linken sowie der </w:t>
      </w:r>
      <w:proofErr w:type="spellStart"/>
      <w:r>
        <w:t>Abg</w:t>
      </w:r>
      <w:proofErr w:type="spellEnd"/>
      <w:r>
        <w:t>. Amira Mohamed Ali (BSW))</w:t>
      </w:r>
    </w:p>
    <w:p w14:paraId="36B4821A" w14:textId="77777777" w:rsidR="00265B1E" w:rsidRDefault="00265B1E" w:rsidP="00F612D9">
      <w:pPr>
        <w:pStyle w:val="O"/>
      </w:pPr>
      <w:r>
        <w:t>Vor zwölf Jahren hat Die Linke dies hier im Bundestag das erste Mal beantragt. Bisher fehlte der politische Wille, dies aufzugreifen.</w:t>
      </w:r>
    </w:p>
    <w:p w14:paraId="45EFE175" w14:textId="77777777" w:rsidR="00265B1E" w:rsidRDefault="00265B1E" w:rsidP="00C12387">
      <w:pPr>
        <w:pStyle w:val="J"/>
      </w:pPr>
      <w:r>
        <w:t xml:space="preserve">Die guten Gründe für diese Empfehlung sind klar: erstens, die Förderung gesunder Ernährung bei Kindern und Jugendlichen in Verbindung mit Ernährungsbildung, was eine gute Ernährung ist, zweitens, die Förderung der Chancengleichheit zwischen den Kindern ohne Stigmatisierung, drittens, die Entlastung der Eltern bei gleichzeitiger Förderung der sozialen Entwicklung - ja, die Gemeinschaftsverpflegung hat eine soziale Funktion -, </w:t>
      </w:r>
    </w:p>
    <w:p w14:paraId="1EA92052" w14:textId="77777777" w:rsidR="00265B1E" w:rsidRDefault="00265B1E" w:rsidP="00093AB0">
      <w:pPr>
        <w:pStyle w:val="K"/>
      </w:pPr>
      <w:r>
        <w:t xml:space="preserve">(Beifall bei der Linken sowie der </w:t>
      </w:r>
      <w:proofErr w:type="spellStart"/>
      <w:r>
        <w:t>Abg</w:t>
      </w:r>
      <w:proofErr w:type="spellEnd"/>
      <w:r>
        <w:t>. Amira Mohamed Ali (BSW))</w:t>
      </w:r>
    </w:p>
    <w:p w14:paraId="5949A2F5" w14:textId="77777777" w:rsidR="00265B1E" w:rsidRDefault="00265B1E" w:rsidP="00F612D9">
      <w:pPr>
        <w:pStyle w:val="O"/>
      </w:pPr>
      <w:r>
        <w:t xml:space="preserve">und viertens, die Entlastung des Gesundheitssystems; denn ernährungsbedingte Krankheiten könnten verhindert werden. </w:t>
      </w:r>
    </w:p>
    <w:p w14:paraId="78FD818B" w14:textId="77777777" w:rsidR="00265B1E" w:rsidRDefault="00265B1E" w:rsidP="00F612D9">
      <w:pPr>
        <w:pStyle w:val="J"/>
      </w:pPr>
      <w:r>
        <w:t>Es wird höchste Zeit, dass sich die Bundespolitik dieses Themas annimmt. Eine Bundesfinanzierung ist möglich, zum Beispiel über eine Gemeinschaftsaufgabe. Der politische Wille ist da. Werden Sie tätig!</w:t>
      </w:r>
    </w:p>
    <w:p w14:paraId="305FAAF5" w14:textId="77777777" w:rsidR="00265B1E" w:rsidRDefault="00265B1E" w:rsidP="00F612D9">
      <w:pPr>
        <w:pStyle w:val="K"/>
      </w:pPr>
      <w:r>
        <w:t xml:space="preserve">(Beifall bei der Linken sowie des </w:t>
      </w:r>
      <w:proofErr w:type="spellStart"/>
      <w:r>
        <w:t>Abg</w:t>
      </w:r>
      <w:proofErr w:type="spellEnd"/>
      <w:r>
        <w:t>. Ali Al-</w:t>
      </w:r>
      <w:proofErr w:type="spellStart"/>
      <w:r>
        <w:t>Dailami</w:t>
      </w:r>
      <w:proofErr w:type="spellEnd"/>
      <w:r>
        <w:t xml:space="preserve"> (BSW))</w:t>
      </w:r>
    </w:p>
    <w:p w14:paraId="612E3D69" w14:textId="77777777" w:rsidR="00265B1E" w:rsidRDefault="00265B1E" w:rsidP="00093AB0">
      <w:pPr>
        <w:pStyle w:val="O"/>
      </w:pPr>
      <w:r>
        <w:t>Sie wissen: Der Antrag der Linken kommt sowieso, wenn Sie nicht handeln.</w:t>
      </w:r>
    </w:p>
    <w:p w14:paraId="45F6DF21" w14:textId="77777777" w:rsidR="00265B1E" w:rsidRDefault="00265B1E" w:rsidP="00C12387">
      <w:pPr>
        <w:pStyle w:val="J"/>
      </w:pPr>
      <w:r>
        <w:t xml:space="preserve">Vielen Dank, insbesondere an die Mitglieder des Bürgerrates. </w:t>
      </w:r>
    </w:p>
    <w:p w14:paraId="5F62643D" w14:textId="4BDE4DC4" w:rsidR="00265B1E" w:rsidRPr="00265B1E" w:rsidRDefault="00265B1E" w:rsidP="00C9344A">
      <w:pPr>
        <w:pStyle w:val="K"/>
      </w:pPr>
      <w:r>
        <w:lastRenderedPageBreak/>
        <w:t>(Beifall bei der Linken sowie bei Abgeordneten des BSW)</w:t>
      </w:r>
    </w:p>
    <w:sectPr w:rsidR="00265B1E" w:rsidRPr="00265B1E" w:rsidSect="00CF557F">
      <w:headerReference w:type="default" r:id="rId7"/>
      <w:footerReference w:type="default" r:id="rId8"/>
      <w:footerReference w:type="first" r:id="rId9"/>
      <w:pgSz w:w="11906" w:h="16838"/>
      <w:pgMar w:top="1984" w:right="1134" w:bottom="1701" w:left="2268" w:header="567" w:footer="850" w:gutter="0"/>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250">
      <wne:fci wne:fciName="FilePrint" wne:swArg="0000"/>
    </wne:keymap>
    <wne:keymap wne:kcmPrimary="044A">
      <wne:acd wne:acdName="acd2"/>
    </wne:keymap>
    <wne:keymap wne:kcmPrimary="044B">
      <wne:acd wne:acdName="acd3"/>
    </wne:keymap>
    <wne:keymap wne:kcmPrimary="044E">
      <wne:acd wne:acdName="acd1"/>
    </wne:keymap>
    <wne:keymap wne:kcmPrimary="044F">
      <wne:acd wne:acdName="acd0"/>
    </wne:keymap>
    <wne:keymap wne:kcmPrimary="045A">
      <wne:acd wne:acdName="acd4"/>
    </wne:keymap>
  </wne:keymaps>
  <wne:toolbars>
    <wne:acdManifest>
      <wne:acdEntry wne:acdName="acd0"/>
      <wne:acdEntry wne:acdName="acd1"/>
      <wne:acdEntry wne:acdName="acd2"/>
      <wne:acdEntry wne:acdName="acd3"/>
      <wne:acdEntry wne:acdName="acd4"/>
    </wne:acdManifest>
  </wne:toolbars>
  <wne:acds>
    <wne:acd wne:argValue="AgBPAA==" wne:acdName="acd0" wne:fciIndexBasedOn="0065"/>
    <wne:acd wne:argValue="AgBOAA==" wne:acdName="acd1" wne:fciIndexBasedOn="0065"/>
    <wne:acd wne:argValue="AgBKAA==" wne:acdName="acd2" wne:fciIndexBasedOn="0065"/>
    <wne:acd wne:argValue="AgBLAA==" wne:acdName="acd3" wne:fciIndexBasedOn="0065"/>
    <wne:acd wne:argValue="AgBa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F854" w14:textId="77777777" w:rsidR="00506D6B" w:rsidRDefault="00506D6B" w:rsidP="00BB383E">
      <w:r>
        <w:separator/>
      </w:r>
    </w:p>
  </w:endnote>
  <w:endnote w:type="continuationSeparator" w:id="0">
    <w:p w14:paraId="44FED780" w14:textId="77777777" w:rsidR="00506D6B" w:rsidRDefault="00506D6B" w:rsidP="00BB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AA00" w14:textId="4B374455" w:rsidR="00BB383E" w:rsidRPr="00454028" w:rsidRDefault="00265B1E" w:rsidP="00454028">
    <w:pPr>
      <w:pStyle w:val="Fuzeile"/>
      <w:pBdr>
        <w:top w:val="single" w:sz="4" w:space="1" w:color="auto"/>
      </w:pBdr>
    </w:pPr>
    <w:r>
      <w:t>Latendorf__10.20_Uhr__PW.docx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E81C" w14:textId="50AE5672" w:rsidR="00BB383E" w:rsidRPr="00B1387D" w:rsidRDefault="00265B1E">
    <w:pPr>
      <w:pStyle w:val="Fuzeile"/>
      <w:pBdr>
        <w:top w:val="single" w:sz="4" w:space="1" w:color="auto"/>
      </w:pBdr>
    </w:pPr>
    <w:r>
      <w:t>Latendorf__10.20_Uhr__PW.docx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5364" w14:textId="77777777" w:rsidR="00506D6B" w:rsidRDefault="00506D6B" w:rsidP="00BB383E">
      <w:r>
        <w:separator/>
      </w:r>
    </w:p>
  </w:footnote>
  <w:footnote w:type="continuationSeparator" w:id="0">
    <w:p w14:paraId="07EBFDD0" w14:textId="77777777" w:rsidR="00506D6B" w:rsidRDefault="00506D6B" w:rsidP="00BB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8F6" w14:textId="77777777" w:rsidR="00BB383E" w:rsidRPr="00B1387D" w:rsidRDefault="00BB383E">
    <w:pPr>
      <w:pStyle w:val="Kopfzeile"/>
      <w:jc w:val="right"/>
      <w:rPr>
        <w:szCs w:val="24"/>
      </w:rPr>
    </w:pPr>
    <w:r w:rsidRPr="00B1387D">
      <w:rPr>
        <w:rStyle w:val="Seitenzahl"/>
      </w:rPr>
      <w:t xml:space="preserve">Seite </w:t>
    </w:r>
    <w:r w:rsidR="008D4FA3" w:rsidRPr="00B1387D">
      <w:rPr>
        <w:rStyle w:val="Seitenzahl"/>
      </w:rPr>
      <w:fldChar w:fldCharType="begin"/>
    </w:r>
    <w:r w:rsidRPr="00B1387D">
      <w:rPr>
        <w:rStyle w:val="Seitenzahl"/>
      </w:rPr>
      <w:instrText xml:space="preserve"> PAGE </w:instrText>
    </w:r>
    <w:r w:rsidR="008D4FA3" w:rsidRPr="00B1387D">
      <w:rPr>
        <w:rStyle w:val="Seitenzahl"/>
      </w:rPr>
      <w:fldChar w:fldCharType="separate"/>
    </w:r>
    <w:r w:rsidR="002B2FE0">
      <w:rPr>
        <w:rStyle w:val="Seitenzahl"/>
        <w:noProof/>
      </w:rPr>
      <w:t>2</w:t>
    </w:r>
    <w:r w:rsidR="008D4FA3" w:rsidRPr="00B1387D">
      <w:rPr>
        <w:rStyle w:val="Seitenzahl"/>
      </w:rPr>
      <w:fldChar w:fldCharType="end"/>
    </w:r>
    <w:r w:rsidRPr="00B1387D">
      <w:rPr>
        <w:rStyle w:val="Seitenzahl"/>
      </w:rPr>
      <w:t xml:space="preserve"> von </w:t>
    </w:r>
    <w:r w:rsidR="008D4FA3" w:rsidRPr="00B1387D">
      <w:rPr>
        <w:rStyle w:val="Seitenzahl"/>
      </w:rPr>
      <w:fldChar w:fldCharType="begin"/>
    </w:r>
    <w:r w:rsidRPr="00B1387D">
      <w:rPr>
        <w:rStyle w:val="Seitenzahl"/>
      </w:rPr>
      <w:instrText xml:space="preserve"> NUMPAGES </w:instrText>
    </w:r>
    <w:r w:rsidR="008D4FA3" w:rsidRPr="00B1387D">
      <w:rPr>
        <w:rStyle w:val="Seitenzahl"/>
      </w:rPr>
      <w:fldChar w:fldCharType="separate"/>
    </w:r>
    <w:r w:rsidR="002B2FE0">
      <w:rPr>
        <w:rStyle w:val="Seitenzahl"/>
        <w:noProof/>
      </w:rPr>
      <w:t>2</w:t>
    </w:r>
    <w:r w:rsidR="008D4FA3" w:rsidRPr="00B1387D">
      <w:rPr>
        <w:rStyle w:val="Seitenzahl"/>
      </w:rPr>
      <w:fldChar w:fldCharType="end"/>
    </w:r>
    <w:r w:rsidRPr="00B1387D">
      <w:rPr>
        <w:rStyle w:val="Seitenzah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87D"/>
    <w:rsid w:val="00050380"/>
    <w:rsid w:val="00057A54"/>
    <w:rsid w:val="00072A3E"/>
    <w:rsid w:val="000A46DE"/>
    <w:rsid w:val="0016601B"/>
    <w:rsid w:val="002040FB"/>
    <w:rsid w:val="00210324"/>
    <w:rsid w:val="00251073"/>
    <w:rsid w:val="00265B1E"/>
    <w:rsid w:val="002B2FE0"/>
    <w:rsid w:val="002E749B"/>
    <w:rsid w:val="003173AD"/>
    <w:rsid w:val="00317701"/>
    <w:rsid w:val="00333907"/>
    <w:rsid w:val="003417D2"/>
    <w:rsid w:val="0038752A"/>
    <w:rsid w:val="0044664C"/>
    <w:rsid w:val="00454028"/>
    <w:rsid w:val="0046475E"/>
    <w:rsid w:val="00480C94"/>
    <w:rsid w:val="0048407E"/>
    <w:rsid w:val="004A4B94"/>
    <w:rsid w:val="004F56F1"/>
    <w:rsid w:val="00506D6B"/>
    <w:rsid w:val="005073D3"/>
    <w:rsid w:val="00543259"/>
    <w:rsid w:val="00552BBE"/>
    <w:rsid w:val="005B7603"/>
    <w:rsid w:val="00607E3A"/>
    <w:rsid w:val="00620322"/>
    <w:rsid w:val="00655B6F"/>
    <w:rsid w:val="00666B2A"/>
    <w:rsid w:val="006B71D9"/>
    <w:rsid w:val="006D4D08"/>
    <w:rsid w:val="006F3FC2"/>
    <w:rsid w:val="0070431E"/>
    <w:rsid w:val="008021DD"/>
    <w:rsid w:val="00831AE4"/>
    <w:rsid w:val="00855F69"/>
    <w:rsid w:val="00867FDC"/>
    <w:rsid w:val="008B5F5A"/>
    <w:rsid w:val="008C0FEE"/>
    <w:rsid w:val="008D23D9"/>
    <w:rsid w:val="008D4FA3"/>
    <w:rsid w:val="008F694F"/>
    <w:rsid w:val="00906E98"/>
    <w:rsid w:val="00917652"/>
    <w:rsid w:val="00920CAC"/>
    <w:rsid w:val="0096387E"/>
    <w:rsid w:val="0098030E"/>
    <w:rsid w:val="009B7183"/>
    <w:rsid w:val="009C4DF6"/>
    <w:rsid w:val="009D32FC"/>
    <w:rsid w:val="00A56138"/>
    <w:rsid w:val="00AA0903"/>
    <w:rsid w:val="00AB1860"/>
    <w:rsid w:val="00AC208F"/>
    <w:rsid w:val="00B1387D"/>
    <w:rsid w:val="00B6074C"/>
    <w:rsid w:val="00BB383E"/>
    <w:rsid w:val="00BC19E4"/>
    <w:rsid w:val="00BC6171"/>
    <w:rsid w:val="00BE718C"/>
    <w:rsid w:val="00BF0D6F"/>
    <w:rsid w:val="00C374A3"/>
    <w:rsid w:val="00C441C2"/>
    <w:rsid w:val="00C45500"/>
    <w:rsid w:val="00C868FC"/>
    <w:rsid w:val="00C9344A"/>
    <w:rsid w:val="00CB69F1"/>
    <w:rsid w:val="00CD3D04"/>
    <w:rsid w:val="00CD567B"/>
    <w:rsid w:val="00CF557F"/>
    <w:rsid w:val="00CF748E"/>
    <w:rsid w:val="00D969E3"/>
    <w:rsid w:val="00DA7393"/>
    <w:rsid w:val="00E4602B"/>
    <w:rsid w:val="00E55897"/>
    <w:rsid w:val="00EC6BEC"/>
    <w:rsid w:val="00EF6C25"/>
    <w:rsid w:val="00F0459E"/>
    <w:rsid w:val="00F05157"/>
    <w:rsid w:val="00F15777"/>
    <w:rsid w:val="00F25469"/>
    <w:rsid w:val="00F66A63"/>
    <w:rsid w:val="00FA401F"/>
    <w:rsid w:val="00FB68FB"/>
    <w:rsid w:val="00FC36FF"/>
    <w:rsid w:val="00FD6C7B"/>
    <w:rsid w:val="00FE1FA3"/>
    <w:rsid w:val="00FE3608"/>
    <w:rsid w:val="00FE6A2D"/>
    <w:rsid w:val="00FF24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4E473"/>
  <w15:docId w15:val="{C45DAB8D-5828-490D-A6C3-B49ACBC7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4A3"/>
    <w:rPr>
      <w:rFonts w:ascii="Arial" w:hAnsi="Arial"/>
      <w:sz w:val="24"/>
    </w:rPr>
  </w:style>
  <w:style w:type="paragraph" w:styleId="berschrift1">
    <w:name w:val="heading 1"/>
    <w:basedOn w:val="Standard"/>
    <w:next w:val="Standard"/>
    <w:qFormat/>
    <w:rsid w:val="00C374A3"/>
    <w:pPr>
      <w:keepNext/>
      <w:jc w:val="center"/>
      <w:outlineLvl w:val="0"/>
    </w:pPr>
    <w:rPr>
      <w:sz w:val="28"/>
    </w:rPr>
  </w:style>
  <w:style w:type="paragraph" w:styleId="berschrift2">
    <w:name w:val="heading 2"/>
    <w:basedOn w:val="Standard"/>
    <w:next w:val="Standard"/>
    <w:qFormat/>
    <w:rsid w:val="00C374A3"/>
    <w:pPr>
      <w:keepNext/>
      <w:jc w:val="center"/>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
    <w:name w:val="Z"/>
    <w:basedOn w:val="Standard"/>
    <w:rsid w:val="00C374A3"/>
    <w:pPr>
      <w:spacing w:before="120" w:after="120" w:line="360" w:lineRule="exact"/>
      <w:ind w:left="1418" w:right="1418"/>
    </w:pPr>
    <w:rPr>
      <w:sz w:val="22"/>
    </w:rPr>
  </w:style>
  <w:style w:type="paragraph" w:customStyle="1" w:styleId="F">
    <w:name w:val="F"/>
    <w:basedOn w:val="Z"/>
    <w:rsid w:val="00C374A3"/>
    <w:pPr>
      <w:spacing w:line="240" w:lineRule="exact"/>
      <w:ind w:left="1134" w:right="1134"/>
      <w:jc w:val="both"/>
    </w:pPr>
    <w:rPr>
      <w:color w:val="FF0000"/>
    </w:rPr>
  </w:style>
  <w:style w:type="paragraph" w:styleId="Fuzeile">
    <w:name w:val="footer"/>
    <w:basedOn w:val="Standard"/>
    <w:link w:val="FuzeileZchn"/>
    <w:uiPriority w:val="99"/>
    <w:rsid w:val="00C374A3"/>
    <w:pPr>
      <w:tabs>
        <w:tab w:val="center" w:pos="3969"/>
        <w:tab w:val="right" w:pos="8505"/>
      </w:tabs>
    </w:pPr>
    <w:rPr>
      <w:szCs w:val="24"/>
    </w:rPr>
  </w:style>
  <w:style w:type="paragraph" w:customStyle="1" w:styleId="J">
    <w:name w:val="J"/>
    <w:basedOn w:val="Standard"/>
    <w:rsid w:val="00C374A3"/>
    <w:pPr>
      <w:spacing w:line="480" w:lineRule="exact"/>
      <w:ind w:firstLine="737"/>
    </w:pPr>
    <w:rPr>
      <w:szCs w:val="24"/>
    </w:rPr>
  </w:style>
  <w:style w:type="paragraph" w:customStyle="1" w:styleId="K">
    <w:name w:val="K"/>
    <w:basedOn w:val="Standard"/>
    <w:next w:val="J"/>
    <w:rsid w:val="00C374A3"/>
    <w:pPr>
      <w:spacing w:before="240" w:after="240" w:line="360" w:lineRule="exact"/>
      <w:ind w:left="1134" w:right="1134"/>
      <w:jc w:val="center"/>
    </w:pPr>
  </w:style>
  <w:style w:type="paragraph" w:styleId="Kopfzeile">
    <w:name w:val="header"/>
    <w:basedOn w:val="Standard"/>
    <w:rsid w:val="00C374A3"/>
    <w:pPr>
      <w:tabs>
        <w:tab w:val="center" w:pos="3969"/>
        <w:tab w:val="right" w:pos="8505"/>
      </w:tabs>
    </w:pPr>
  </w:style>
  <w:style w:type="paragraph" w:customStyle="1" w:styleId="N">
    <w:name w:val="N"/>
    <w:basedOn w:val="Standard"/>
    <w:next w:val="J"/>
    <w:rsid w:val="00C374A3"/>
    <w:pPr>
      <w:keepNext/>
      <w:spacing w:before="480" w:line="480" w:lineRule="exact"/>
    </w:pPr>
  </w:style>
  <w:style w:type="paragraph" w:customStyle="1" w:styleId="O">
    <w:name w:val="O"/>
    <w:basedOn w:val="Standard"/>
    <w:next w:val="J"/>
    <w:rsid w:val="00C374A3"/>
    <w:pPr>
      <w:spacing w:line="480" w:lineRule="exact"/>
    </w:pPr>
  </w:style>
  <w:style w:type="paragraph" w:customStyle="1" w:styleId="T">
    <w:name w:val="T"/>
    <w:rsid w:val="00C374A3"/>
    <w:rPr>
      <w:sz w:val="22"/>
    </w:rPr>
  </w:style>
  <w:style w:type="paragraph" w:customStyle="1" w:styleId="TB">
    <w:name w:val="TB"/>
    <w:basedOn w:val="Standard"/>
    <w:rsid w:val="00C374A3"/>
    <w:pPr>
      <w:spacing w:line="360" w:lineRule="auto"/>
    </w:pPr>
    <w:rPr>
      <w:sz w:val="20"/>
    </w:rPr>
  </w:style>
  <w:style w:type="paragraph" w:customStyle="1" w:styleId="Talpha">
    <w:name w:val="T_alpha"/>
    <w:basedOn w:val="J"/>
    <w:rsid w:val="00C374A3"/>
  </w:style>
  <w:style w:type="paragraph" w:customStyle="1" w:styleId="TBerDrs">
    <w:name w:val="T_Ber.+Drs."/>
    <w:basedOn w:val="J"/>
    <w:rsid w:val="00C374A3"/>
  </w:style>
  <w:style w:type="paragraph" w:customStyle="1" w:styleId="TinterBerDrs">
    <w:name w:val="T_inter_Ber.+Drs."/>
    <w:basedOn w:val="J"/>
    <w:rsid w:val="00C374A3"/>
  </w:style>
  <w:style w:type="paragraph" w:customStyle="1" w:styleId="TinterNr">
    <w:name w:val="T_inter_Nr."/>
    <w:basedOn w:val="J"/>
    <w:rsid w:val="00C374A3"/>
  </w:style>
  <w:style w:type="paragraph" w:customStyle="1" w:styleId="TinterNrListe">
    <w:name w:val="T_inter_Nr._Liste"/>
    <w:basedOn w:val="J"/>
    <w:rsid w:val="00C374A3"/>
  </w:style>
  <w:style w:type="paragraph" w:customStyle="1" w:styleId="TinterNrListeListe">
    <w:name w:val="T_inter_Nr._Liste_Liste"/>
    <w:basedOn w:val="J"/>
    <w:rsid w:val="00C374A3"/>
  </w:style>
  <w:style w:type="paragraph" w:customStyle="1" w:styleId="TUeberweisung">
    <w:name w:val="T_Ueberweisung"/>
    <w:basedOn w:val="J"/>
    <w:rsid w:val="00C374A3"/>
  </w:style>
  <w:style w:type="paragraph" w:customStyle="1" w:styleId="TZP">
    <w:name w:val="T_ZP"/>
    <w:basedOn w:val="J"/>
    <w:rsid w:val="00C374A3"/>
  </w:style>
  <w:style w:type="paragraph" w:customStyle="1" w:styleId="TZPE">
    <w:name w:val="T_ZP_E"/>
    <w:basedOn w:val="J"/>
    <w:rsid w:val="00C374A3"/>
  </w:style>
  <w:style w:type="paragraph" w:customStyle="1" w:styleId="J1">
    <w:name w:val="*J_1*"/>
    <w:basedOn w:val="J"/>
    <w:rsid w:val="00C374A3"/>
  </w:style>
  <w:style w:type="paragraph" w:customStyle="1" w:styleId="TalphaAufz">
    <w:name w:val="T_alpha_Aufz"/>
    <w:basedOn w:val="J"/>
    <w:rsid w:val="00C374A3"/>
  </w:style>
  <w:style w:type="paragraph" w:customStyle="1" w:styleId="TalphaAufzfett">
    <w:name w:val="T_alpha_Aufz_fett"/>
    <w:basedOn w:val="J"/>
    <w:rsid w:val="00C374A3"/>
  </w:style>
  <w:style w:type="paragraph" w:customStyle="1" w:styleId="TalphaStrich">
    <w:name w:val="T_alpha_Strich"/>
    <w:basedOn w:val="J"/>
    <w:rsid w:val="00C374A3"/>
  </w:style>
  <w:style w:type="paragraph" w:customStyle="1" w:styleId="TNralpha">
    <w:name w:val="T_Nr_alpha"/>
    <w:basedOn w:val="J"/>
    <w:rsid w:val="00C374A3"/>
  </w:style>
  <w:style w:type="paragraph" w:customStyle="1" w:styleId="TBeratung">
    <w:name w:val="T_Beratung"/>
    <w:basedOn w:val="J"/>
    <w:rsid w:val="00C374A3"/>
  </w:style>
  <w:style w:type="paragraph" w:customStyle="1" w:styleId="ZBeratung">
    <w:name w:val="Z_Beratung"/>
    <w:basedOn w:val="J"/>
    <w:rsid w:val="00C374A3"/>
  </w:style>
  <w:style w:type="character" w:styleId="Seitenzahl">
    <w:name w:val="page number"/>
    <w:basedOn w:val="Absatz-Standardschriftart"/>
    <w:rsid w:val="00C374A3"/>
  </w:style>
  <w:style w:type="paragraph" w:styleId="Textkrper">
    <w:name w:val="Body Text"/>
    <w:basedOn w:val="Standard"/>
    <w:rsid w:val="00C374A3"/>
    <w:pPr>
      <w:jc w:val="both"/>
    </w:pPr>
  </w:style>
  <w:style w:type="table" w:styleId="Tabellenraster">
    <w:name w:val="Table Grid"/>
    <w:basedOn w:val="NormaleTabelle"/>
    <w:rsid w:val="00C3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C36FF"/>
    <w:rPr>
      <w:rFonts w:ascii="Arial" w:hAnsi="Arial"/>
      <w:sz w:val="24"/>
      <w:szCs w:val="24"/>
    </w:rPr>
  </w:style>
  <w:style w:type="paragraph" w:styleId="Sprechblasentext">
    <w:name w:val="Balloon Text"/>
    <w:basedOn w:val="Standard"/>
    <w:link w:val="SprechblasentextZchn"/>
    <w:uiPriority w:val="99"/>
    <w:semiHidden/>
    <w:unhideWhenUsed/>
    <w:rsid w:val="00FC36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GemeinsameDaten\PD3\Appvba\templates\appvba_formatplenu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appvba_formatplenum.dotx</Template>
  <TotalTime>0</TotalTime>
  <Pages>3</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Dringende Parlamentssache</vt:lpstr>
    </vt:vector>
  </TitlesOfParts>
  <Company>babiel gmbh</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Dringende Parlamentssache</dc:title>
  <dc:subject/>
  <dc:creator>PARLAKOM</dc:creator>
  <cp:keywords/>
  <cp:lastModifiedBy>Röseler Dirk PD3</cp:lastModifiedBy>
  <cp:revision>4</cp:revision>
  <cp:lastPrinted>2013-03-01T09:09:00Z</cp:lastPrinted>
  <dcterms:created xsi:type="dcterms:W3CDTF">2024-03-14T10:29:00Z</dcterms:created>
  <dcterms:modified xsi:type="dcterms:W3CDTF">2024-03-14T10:29:00Z</dcterms:modified>
</cp:coreProperties>
</file>